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1C" w:rsidRPr="002D641C" w:rsidRDefault="002D641C" w:rsidP="002D641C">
      <w:pPr>
        <w:spacing w:after="0"/>
        <w:jc w:val="center"/>
        <w:rPr>
          <w:b/>
          <w:sz w:val="28"/>
          <w:szCs w:val="28"/>
          <w:lang w:eastAsia="ru-RU"/>
        </w:rPr>
      </w:pPr>
      <w:r w:rsidRPr="002D641C">
        <w:rPr>
          <w:b/>
          <w:sz w:val="28"/>
          <w:szCs w:val="28"/>
          <w:lang w:eastAsia="ru-RU"/>
        </w:rPr>
        <w:t>12.</w:t>
      </w:r>
      <w:r w:rsidRPr="002D641C">
        <w:rPr>
          <w:b/>
        </w:rPr>
        <w:t xml:space="preserve"> </w:t>
      </w:r>
      <w:r w:rsidRPr="002D641C">
        <w:rPr>
          <w:b/>
          <w:sz w:val="28"/>
          <w:szCs w:val="28"/>
          <w:lang w:eastAsia="ru-RU"/>
        </w:rPr>
        <w:t>Дополнител</w:t>
      </w:r>
      <w:r>
        <w:rPr>
          <w:b/>
          <w:sz w:val="28"/>
          <w:szCs w:val="28"/>
          <w:lang w:eastAsia="ru-RU"/>
        </w:rPr>
        <w:t xml:space="preserve">ьная общеразвивающая программа </w:t>
      </w:r>
      <w:r w:rsidRPr="002D641C">
        <w:rPr>
          <w:b/>
          <w:sz w:val="28"/>
          <w:szCs w:val="28"/>
          <w:lang w:eastAsia="ru-RU"/>
        </w:rPr>
        <w:t>объединения «Волшебный бисер»</w:t>
      </w:r>
    </w:p>
    <w:p w:rsidR="002D641C" w:rsidRDefault="002D641C" w:rsidP="002D641C">
      <w:pPr>
        <w:pStyle w:val="a3"/>
        <w:spacing w:before="0" w:beforeAutospacing="0" w:after="0" w:afterAutospacing="0"/>
        <w:jc w:val="both"/>
      </w:pPr>
      <w:r w:rsidRPr="00184955">
        <w:rPr>
          <w:b/>
        </w:rPr>
        <w:t>Направленность</w:t>
      </w:r>
      <w:r>
        <w:t>: художественная.</w:t>
      </w:r>
    </w:p>
    <w:p w:rsidR="002D641C" w:rsidRDefault="002D641C" w:rsidP="002D641C">
      <w:pPr>
        <w:pStyle w:val="a3"/>
        <w:spacing w:before="0" w:beforeAutospacing="0" w:after="0" w:afterAutospacing="0"/>
        <w:jc w:val="both"/>
      </w:pPr>
      <w:r w:rsidRPr="00184955">
        <w:rPr>
          <w:b/>
        </w:rPr>
        <w:t>Продолжительность обучения:</w:t>
      </w:r>
      <w:r>
        <w:t xml:space="preserve"> 2 года.</w:t>
      </w:r>
    </w:p>
    <w:p w:rsidR="002D641C" w:rsidRDefault="002D641C" w:rsidP="002D641C">
      <w:pPr>
        <w:pStyle w:val="a3"/>
        <w:spacing w:before="0" w:beforeAutospacing="0" w:after="0" w:afterAutospacing="0"/>
        <w:jc w:val="both"/>
      </w:pPr>
      <w:r w:rsidRPr="003F005B">
        <w:rPr>
          <w:b/>
        </w:rPr>
        <w:t>Возрастные ограничения:</w:t>
      </w:r>
      <w:r>
        <w:t xml:space="preserve"> 8-14 лет.</w:t>
      </w:r>
    </w:p>
    <w:p w:rsidR="002D641C" w:rsidRDefault="002D641C" w:rsidP="002D641C">
      <w:pPr>
        <w:pStyle w:val="a3"/>
        <w:spacing w:before="0" w:beforeAutospacing="0" w:after="0" w:afterAutospacing="0"/>
        <w:jc w:val="both"/>
        <w:rPr>
          <w:rFonts w:ascii="Verdana" w:hAnsi="Verdana"/>
          <w:color w:val="000000"/>
          <w:sz w:val="21"/>
          <w:szCs w:val="21"/>
        </w:rPr>
      </w:pP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является не только увлекательным, но и полезным занятием для детей. Оно способствует развитию мелкой моторики, координации движений, гибкости пальцев. А все это в свою очередь связано с умственным и речевым развитием ребенка.</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Основная задача кружка заключается в формировании у детей и подростков практических трудовых навыков, творческой активности, в воспитании художественного вкуса. Занятия в кружке не только сочетают различные виды практической работы по изготовлению изделий, но и открывают детям прекрасный мир народного искусства, который несет в себе многовековые представления о красоте и гармонии.</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На протяжении всей истории человечества народное искусство было неотъемлемой частью национальной культуры. Народное искусство сохраняет традиции преемственности поколений. Основу декоративно-прикладного искусства составляет творческий ручной труд мастера. </w:t>
      </w: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известно с глубокой древности как вид художественных ремесел. Из поколения в поколения передавались его лучшие традиции. </w:t>
      </w:r>
      <w:proofErr w:type="spellStart"/>
      <w:r>
        <w:rPr>
          <w:rFonts w:ascii="Verdana" w:hAnsi="Verdana"/>
          <w:color w:val="000000"/>
          <w:sz w:val="21"/>
          <w:szCs w:val="21"/>
        </w:rPr>
        <w:t>Бисероплетение</w:t>
      </w:r>
      <w:proofErr w:type="spellEnd"/>
      <w:r>
        <w:rPr>
          <w:rFonts w:ascii="Verdana" w:hAnsi="Verdana"/>
          <w:color w:val="000000"/>
          <w:sz w:val="21"/>
          <w:szCs w:val="21"/>
        </w:rPr>
        <w:t xml:space="preserve"> сохраняет своё значение и в наши дни. Занятие </w:t>
      </w:r>
      <w:proofErr w:type="spellStart"/>
      <w:r>
        <w:rPr>
          <w:rFonts w:ascii="Verdana" w:hAnsi="Verdana"/>
          <w:color w:val="000000"/>
          <w:sz w:val="21"/>
          <w:szCs w:val="21"/>
        </w:rPr>
        <w:t>бисероплетением</w:t>
      </w:r>
      <w:proofErr w:type="spellEnd"/>
      <w:r>
        <w:rPr>
          <w:rFonts w:ascii="Verdana" w:hAnsi="Verdana"/>
          <w:color w:val="000000"/>
          <w:sz w:val="21"/>
          <w:szCs w:val="21"/>
        </w:rPr>
        <w:t xml:space="preserve"> вызывает у детей большой интерес. Вызывать у детей интерес к творчеству, пробудить желание творить самостоятельно – одна из главных задач руководителя кружка.</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И, как показывает практика, увлечение ребят поначалу лишь непосредственным предлагаемых образцов изделий постепенно перерастает в стремление самим придумывать образ, а затем воплощать его в материале.</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Работы по </w:t>
      </w:r>
      <w:proofErr w:type="spellStart"/>
      <w:r>
        <w:rPr>
          <w:rFonts w:ascii="Verdana" w:hAnsi="Verdana"/>
          <w:color w:val="000000"/>
          <w:sz w:val="21"/>
          <w:szCs w:val="21"/>
        </w:rPr>
        <w:t>бисероплетению</w:t>
      </w:r>
      <w:proofErr w:type="spellEnd"/>
      <w:r>
        <w:rPr>
          <w:rFonts w:ascii="Verdana" w:hAnsi="Verdana"/>
          <w:color w:val="000000"/>
          <w:sz w:val="21"/>
          <w:szCs w:val="21"/>
        </w:rPr>
        <w:t xml:space="preserve"> привлекают детей своими результатами. Поделка, сделанная ребенком, является не только результатом труда, но и творческим выражением его индивидуальности. Игрушка, прошедшая через руки ребёнка, становится особенно привлекательной. Вещь, над которой он трудился, вкладывал в неё выдумку, фантазию и любовь, особенно дорога ему.</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В ходе кружковой работы, учащиеся знакомятся с основными способами </w:t>
      </w:r>
      <w:proofErr w:type="spellStart"/>
      <w:r>
        <w:rPr>
          <w:rFonts w:ascii="Verdana" w:hAnsi="Verdana"/>
          <w:color w:val="000000"/>
          <w:sz w:val="21"/>
          <w:szCs w:val="21"/>
        </w:rPr>
        <w:t>бисероплетения</w:t>
      </w:r>
      <w:proofErr w:type="spellEnd"/>
      <w:r>
        <w:rPr>
          <w:rFonts w:ascii="Verdana" w:hAnsi="Verdana"/>
          <w:color w:val="000000"/>
          <w:sz w:val="21"/>
          <w:szCs w:val="21"/>
        </w:rPr>
        <w:t xml:space="preserve">, основами дизайна, углубляют знания по </w:t>
      </w:r>
      <w:proofErr w:type="spellStart"/>
      <w:r>
        <w:rPr>
          <w:rFonts w:ascii="Verdana" w:hAnsi="Verdana"/>
          <w:color w:val="000000"/>
          <w:sz w:val="21"/>
          <w:szCs w:val="21"/>
        </w:rPr>
        <w:t>цветоведению</w:t>
      </w:r>
      <w:proofErr w:type="spellEnd"/>
      <w:r>
        <w:rPr>
          <w:rFonts w:ascii="Verdana" w:hAnsi="Verdana"/>
          <w:color w:val="000000"/>
          <w:sz w:val="21"/>
          <w:szCs w:val="21"/>
        </w:rPr>
        <w:t xml:space="preserve">. У них развивается мелкая моторика, эстетический вкус, формируется представление о декоративно-прикладном искусстве. Дети учатся экономно расходовать используемый в работе и материал, развивают художественный вкус, формируют профессиональные навыки, ‹‹культуру творческой личности››. Формирование ‹‹культуры творческой личности›› предполагает развитие в ребенке природных задатков, творческого потенциала, специальных способностей. У учащихся начальных классов еще недостаточна развита мускулатура рук, мелкая моторика рук, нет необходимой координации движений, слабо развит глазомер. Данные обстоятельства требуют от педагога, кроме фронтального инструктажа, широко использовать индивидуальный. Результат будет достигнут, если ребёнок на занятии займёт позицию ‹‹я хочу это сделать сам››. В задачу педагога входит создать условия, при которых потенциал ребёнка будет использован полностью. На теоретическую часть занятия должно отводится меньше времени, чем на практические действия. Следует помнить, что воспитывающий и развивающий потенциал занятий снижается, если ребёнок привыкает работать только ‹‹ под диктовку›› учителя по принципу ‹‹делай как я››, выполнять роль исполнителя, недостаточно ясно и точно понимающего как связать между отдельными операциями при изготовлении изделия и конечным результатом. Использование схем и других видов изобразительной наглядности увеличивает время на занятии на практическую работу, позволяет наиболее подготовленным учащимся работать самостоятельно, соединяя ‹‹работу ума и рук››, а педагог имеет большую возможность оказать помощь менее подготовленным учащимся. С самого начала </w:t>
      </w:r>
      <w:r>
        <w:rPr>
          <w:rFonts w:ascii="Verdana" w:hAnsi="Verdana"/>
          <w:color w:val="000000"/>
          <w:sz w:val="21"/>
          <w:szCs w:val="21"/>
        </w:rPr>
        <w:lastRenderedPageBreak/>
        <w:t>процесса обучения необходимо систематически обращать внимание детей на соблюдение правил безопасности труда. Творческое развитие детей осуществляется через знакомство с произведениями декоративно-прикладного искусства, традициями народных ремёсел, образцов дизайнерских разработок. Изготовление своими руками красивых и нужных предметов вызывает повышенный интерес к работе и приносит удовлетворение результатами труда. Изделия могут выполнятся как индивидуально, так и коллективно.</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Результатом реализации данной программы являются конкурсы, выставки детских работ, использование поделок-сувениров в качестве подарков. Общественное значение результатов декоративно-прикладной деятельности учащихся играет определённую роль в их воспитании.</w:t>
      </w:r>
    </w:p>
    <w:p w:rsidR="002D641C" w:rsidRDefault="002D641C" w:rsidP="002D641C">
      <w:pPr>
        <w:pStyle w:val="a3"/>
        <w:spacing w:before="0" w:beforeAutospacing="0" w:after="0" w:afterAutospacing="0"/>
        <w:jc w:val="both"/>
        <w:rPr>
          <w:rFonts w:ascii="Verdana" w:hAnsi="Verdana"/>
          <w:color w:val="000000"/>
          <w:sz w:val="21"/>
          <w:szCs w:val="21"/>
        </w:rPr>
      </w:pPr>
      <w:r>
        <w:rPr>
          <w:rFonts w:ascii="Verdana" w:hAnsi="Verdana"/>
          <w:color w:val="000000"/>
          <w:sz w:val="21"/>
          <w:szCs w:val="21"/>
        </w:rPr>
        <w:t xml:space="preserve">Дополнительная образовательная программа ‹‹Волшебный бисер›› является прикладной, носит практико-ориентировочный характер и направлена на овладение учащимися основных приёмов </w:t>
      </w:r>
      <w:proofErr w:type="spellStart"/>
      <w:r>
        <w:rPr>
          <w:rFonts w:ascii="Verdana" w:hAnsi="Verdana"/>
          <w:color w:val="000000"/>
          <w:sz w:val="21"/>
          <w:szCs w:val="21"/>
        </w:rPr>
        <w:t>бисероплетения</w:t>
      </w:r>
      <w:proofErr w:type="spellEnd"/>
      <w:r>
        <w:rPr>
          <w:rFonts w:ascii="Verdana" w:hAnsi="Verdana"/>
          <w:color w:val="000000"/>
          <w:sz w:val="21"/>
          <w:szCs w:val="21"/>
        </w:rPr>
        <w:t>. Обучение по данной программе создаёт благоприятные условия для интеллектуального и духовного воспитания личности ребёнка, социально-культурного и профессионального самоопределения, развитие познавательной активности.</w:t>
      </w:r>
    </w:p>
    <w:p w:rsidR="002D641C" w:rsidRDefault="002D641C" w:rsidP="002D641C">
      <w:pPr>
        <w:spacing w:after="0"/>
        <w:jc w:val="both"/>
        <w:rPr>
          <w:sz w:val="28"/>
          <w:szCs w:val="28"/>
          <w:lang w:eastAsia="ru-RU"/>
        </w:rPr>
      </w:pPr>
      <w:r w:rsidRPr="008D5C76">
        <w:rPr>
          <w:rFonts w:ascii="Verdana" w:hAnsi="Verdana"/>
          <w:b/>
          <w:color w:val="000000"/>
          <w:sz w:val="21"/>
          <w:szCs w:val="21"/>
          <w:shd w:val="clear" w:color="auto" w:fill="FFFFFF"/>
        </w:rPr>
        <w:t>Цель программы</w:t>
      </w:r>
      <w:r>
        <w:rPr>
          <w:rFonts w:ascii="Verdana" w:hAnsi="Verdana"/>
          <w:color w:val="000000"/>
          <w:sz w:val="21"/>
          <w:szCs w:val="21"/>
          <w:shd w:val="clear" w:color="auto" w:fill="FFFFFF"/>
        </w:rPr>
        <w:t xml:space="preserve"> является расширение знаний и приобретение практических навыков в области древнего вида рукоделия – </w:t>
      </w:r>
      <w:proofErr w:type="spellStart"/>
      <w:r>
        <w:rPr>
          <w:rFonts w:ascii="Verdana" w:hAnsi="Verdana"/>
          <w:color w:val="000000"/>
          <w:sz w:val="21"/>
          <w:szCs w:val="21"/>
          <w:shd w:val="clear" w:color="auto" w:fill="FFFFFF"/>
        </w:rPr>
        <w:t>бисероплетение</w:t>
      </w:r>
      <w:proofErr w:type="spellEnd"/>
      <w:r>
        <w:rPr>
          <w:rFonts w:ascii="Verdana" w:hAnsi="Verdana"/>
          <w:color w:val="000000"/>
          <w:sz w:val="21"/>
          <w:szCs w:val="21"/>
          <w:shd w:val="clear" w:color="auto" w:fill="FFFFFF"/>
        </w:rPr>
        <w:t xml:space="preserve">, развитии у учащихся творческого, нестандартного подхода к выполнению заданий по выбору композиций, цветовой гаммы и необходимых материалов для изготовления изделий. формирование в детях духовно-культурных ценностей через овладение искусством </w:t>
      </w:r>
      <w:proofErr w:type="spellStart"/>
      <w:r>
        <w:rPr>
          <w:rFonts w:ascii="Verdana" w:hAnsi="Verdana"/>
          <w:color w:val="000000"/>
          <w:sz w:val="21"/>
          <w:szCs w:val="21"/>
          <w:shd w:val="clear" w:color="auto" w:fill="FFFFFF"/>
        </w:rPr>
        <w:t>бисероплетения</w:t>
      </w:r>
      <w:proofErr w:type="spellEnd"/>
      <w:r>
        <w:rPr>
          <w:rFonts w:ascii="Verdana" w:hAnsi="Verdana"/>
          <w:color w:val="000000"/>
          <w:sz w:val="21"/>
          <w:szCs w:val="21"/>
          <w:shd w:val="clear" w:color="auto" w:fill="FFFFFF"/>
        </w:rPr>
        <w:t xml:space="preserve">. Нравственно-эстетическое воспитание детей при обучении основам </w:t>
      </w:r>
      <w:proofErr w:type="spellStart"/>
      <w:r>
        <w:rPr>
          <w:rFonts w:ascii="Verdana" w:hAnsi="Verdana"/>
          <w:color w:val="000000"/>
          <w:sz w:val="21"/>
          <w:szCs w:val="21"/>
          <w:shd w:val="clear" w:color="auto" w:fill="FFFFFF"/>
        </w:rPr>
        <w:t>бисероплетения</w:t>
      </w:r>
      <w:proofErr w:type="spellEnd"/>
      <w:r>
        <w:rPr>
          <w:rFonts w:ascii="Verdana" w:hAnsi="Verdana"/>
          <w:color w:val="000000"/>
          <w:sz w:val="21"/>
          <w:szCs w:val="21"/>
          <w:shd w:val="clear" w:color="auto" w:fill="FFFFFF"/>
        </w:rPr>
        <w:t>.</w:t>
      </w:r>
    </w:p>
    <w:p w:rsidR="002D641C" w:rsidRDefault="002D641C" w:rsidP="002D641C">
      <w:pPr>
        <w:pStyle w:val="a3"/>
        <w:spacing w:before="0" w:beforeAutospacing="0" w:after="0" w:afterAutospacing="0"/>
        <w:rPr>
          <w:rFonts w:ascii="Verdana" w:hAnsi="Verdana"/>
          <w:color w:val="000000"/>
          <w:sz w:val="21"/>
          <w:szCs w:val="21"/>
        </w:rPr>
      </w:pPr>
      <w:r w:rsidRPr="008D5C76">
        <w:rPr>
          <w:rFonts w:ascii="Verdana" w:hAnsi="Verdana"/>
          <w:b/>
          <w:color w:val="000000"/>
          <w:sz w:val="21"/>
          <w:szCs w:val="21"/>
        </w:rPr>
        <w:t>Ожидаемые результаты:</w:t>
      </w:r>
      <w:r>
        <w:rPr>
          <w:rFonts w:ascii="Verdana" w:hAnsi="Verdana"/>
          <w:color w:val="000000"/>
          <w:sz w:val="21"/>
          <w:szCs w:val="21"/>
        </w:rPr>
        <w:t xml:space="preserve"> К концу первого года обучения обучающийся будет знать:</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что такое «декоративно-прикладное искусство»;</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некоторые сведения из истории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основные виды и свойства материалов для бисерного рукоделия;</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терминологию и технологию выполнения изделий из бисера;</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безопасности при работе с инструментами;</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основные правила при работе с бисером;</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основы композиции;</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основы </w:t>
      </w:r>
      <w:proofErr w:type="spellStart"/>
      <w:r>
        <w:rPr>
          <w:rFonts w:ascii="Verdana" w:hAnsi="Verdana"/>
          <w:color w:val="000000"/>
          <w:sz w:val="21"/>
          <w:szCs w:val="21"/>
        </w:rPr>
        <w:t>цветоведения</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 роли выразительных средств (форме, цвете, фактуре) в построении декоративного произведения;</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 цветовом круге.</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Обучающийся будет уметь:</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правильно и безопасно пользоваться инструментами для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отличать теплые и холодные цвета;</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пользоваться основными законами композиции;</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закреплять и наращивать проволоку;</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читать схемы изделий;</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выполнять работы в разных техниках плетения.</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К концу второго года обучения обучающийся будет знать:</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инструкцию по технике безопасности при работе с инструментами;</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основы композиции и </w:t>
      </w:r>
      <w:proofErr w:type="spellStart"/>
      <w:r>
        <w:rPr>
          <w:rFonts w:ascii="Verdana" w:hAnsi="Verdana"/>
          <w:color w:val="000000"/>
          <w:sz w:val="21"/>
          <w:szCs w:val="21"/>
        </w:rPr>
        <w:t>цветоведения</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основы композиции;</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особенности различных техник плетения изделий;</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правила ухода и хранения изделий из бисера.</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Обучающийся будет уметь: - пользоваться материалами и инструментами для </w:t>
      </w:r>
      <w:proofErr w:type="spellStart"/>
      <w:r>
        <w:rPr>
          <w:rFonts w:ascii="Verdana" w:hAnsi="Verdana"/>
          <w:color w:val="000000"/>
          <w:sz w:val="21"/>
          <w:szCs w:val="21"/>
        </w:rPr>
        <w:t>бисероплетения</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подбирать гармоничные сочетания цветов для бисерных работ;</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составлять композиции и схемы изделий из бисера;</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выполнять работы в разных техниках плетения изделий;</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передавать единство формы и декора в работе;</w:t>
      </w:r>
    </w:p>
    <w:p w:rsidR="002D641C" w:rsidRDefault="002D641C" w:rsidP="002D641C">
      <w:pPr>
        <w:pStyle w:val="a3"/>
        <w:spacing w:before="0" w:beforeAutospacing="0" w:after="0" w:afterAutospacing="0"/>
        <w:rPr>
          <w:rFonts w:ascii="Verdana" w:hAnsi="Verdana"/>
          <w:color w:val="000000"/>
          <w:sz w:val="21"/>
          <w:szCs w:val="21"/>
        </w:rPr>
      </w:pPr>
      <w:r>
        <w:rPr>
          <w:rFonts w:ascii="Verdana" w:hAnsi="Verdana"/>
          <w:color w:val="000000"/>
          <w:sz w:val="21"/>
          <w:szCs w:val="21"/>
        </w:rPr>
        <w:t xml:space="preserve">- владеть навыком работы в </w:t>
      </w:r>
      <w:proofErr w:type="spellStart"/>
      <w:r>
        <w:rPr>
          <w:rFonts w:ascii="Verdana" w:hAnsi="Verdana"/>
          <w:color w:val="000000"/>
          <w:sz w:val="21"/>
          <w:szCs w:val="21"/>
        </w:rPr>
        <w:t>бисероплетении</w:t>
      </w:r>
      <w:proofErr w:type="spellEnd"/>
      <w:r>
        <w:rPr>
          <w:rFonts w:ascii="Verdana" w:hAnsi="Verdana"/>
          <w:color w:val="000000"/>
          <w:sz w:val="21"/>
          <w:szCs w:val="21"/>
        </w:rPr>
        <w:t>.</w:t>
      </w:r>
    </w:p>
    <w:p w:rsidR="002D641C" w:rsidRDefault="002D641C" w:rsidP="002D641C">
      <w:pPr>
        <w:pStyle w:val="a3"/>
        <w:spacing w:before="0" w:beforeAutospacing="0" w:after="0" w:afterAutospacing="0"/>
        <w:rPr>
          <w:rFonts w:ascii="Verdana" w:hAnsi="Verdana"/>
          <w:color w:val="000000"/>
          <w:sz w:val="21"/>
          <w:szCs w:val="21"/>
        </w:rPr>
      </w:pPr>
      <w:bookmarkStart w:id="0" w:name="_GoBack"/>
      <w:bookmarkEnd w:id="0"/>
    </w:p>
    <w:sectPr w:rsidR="002D641C" w:rsidSect="002D641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89"/>
    <w:rsid w:val="002D641C"/>
    <w:rsid w:val="00BA0989"/>
    <w:rsid w:val="00CC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9438-9300-4BF6-8A84-B0EF7F05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Сахратулаева</dc:creator>
  <cp:keywords/>
  <dc:description/>
  <cp:lastModifiedBy>Патимат Сахратулаева</cp:lastModifiedBy>
  <cp:revision>2</cp:revision>
  <dcterms:created xsi:type="dcterms:W3CDTF">2021-04-20T07:35:00Z</dcterms:created>
  <dcterms:modified xsi:type="dcterms:W3CDTF">2021-04-20T07:36:00Z</dcterms:modified>
</cp:coreProperties>
</file>